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0994" w14:textId="77777777" w:rsidR="00FE7C81" w:rsidRDefault="00FE7C81" w:rsidP="00FE7C81"/>
    <w:p w14:paraId="1D2C82A0" w14:textId="77777777" w:rsidR="00FE7C81" w:rsidRDefault="00FE7C81" w:rsidP="00FE7C81"/>
    <w:p w14:paraId="3ACDEACA" w14:textId="4F9BEC19" w:rsidR="00FE7C81" w:rsidRDefault="00FE7C81" w:rsidP="00FE7C81">
      <w:r>
        <w:t>D</w:t>
      </w:r>
      <w:r w:rsidRPr="00EF1844">
        <w:t>ear</w:t>
      </w:r>
      <w:r w:rsidRPr="00EF1844">
        <w:rPr>
          <w:rFonts w:ascii="Arial" w:hAnsi="Arial" w:cs="Arial"/>
        </w:rPr>
        <w:t> </w:t>
      </w:r>
      <w:r w:rsidRPr="00FE7C81">
        <w:rPr>
          <w:highlight w:val="yellow"/>
        </w:rPr>
        <w:t>[MP</w:t>
      </w:r>
      <w:r w:rsidRPr="00FE7C81">
        <w:rPr>
          <w:rFonts w:ascii="Aptos" w:hAnsi="Aptos" w:cs="Aptos"/>
          <w:highlight w:val="yellow"/>
        </w:rPr>
        <w:t>’</w:t>
      </w:r>
      <w:r w:rsidRPr="00FE7C81">
        <w:rPr>
          <w:highlight w:val="yellow"/>
        </w:rPr>
        <w:t>s Name],</w:t>
      </w:r>
    </w:p>
    <w:p w14:paraId="08B510AB" w14:textId="77777777" w:rsidR="00FE7C81" w:rsidRPr="00EF1844" w:rsidRDefault="00FE7C81" w:rsidP="00FE7C81"/>
    <w:p w14:paraId="254D15F6" w14:textId="77777777" w:rsidR="00FE7C81" w:rsidRPr="00EF1844" w:rsidRDefault="00FE7C81" w:rsidP="00FE7C81">
      <w:r w:rsidRPr="00EF1844">
        <w:t xml:space="preserve">I am writing as your constituent and as someone connected with </w:t>
      </w:r>
      <w:r w:rsidRPr="00EF1844">
        <w:rPr>
          <w:i/>
          <w:iCs/>
        </w:rPr>
        <w:t>Peeps HIE</w:t>
      </w:r>
      <w:r w:rsidRPr="00EF1844">
        <w:t xml:space="preserve"> — the only UK charity dedicated to supporting families whose children have a diagnosis of Hypoxic Ischaemic Encephalopathy (</w:t>
      </w:r>
      <w:r w:rsidRPr="00EF1844">
        <w:rPr>
          <w:b/>
          <w:bCs/>
        </w:rPr>
        <w:t>HIE</w:t>
      </w:r>
      <w:r w:rsidRPr="00EF1844">
        <w:t>), a type of brain injury caused by a lack of oxygen around birth or following an accident.</w:t>
      </w:r>
    </w:p>
    <w:p w14:paraId="19504DCB" w14:textId="77777777" w:rsidR="00FE7C81" w:rsidRDefault="00FE7C81" w:rsidP="00FE7C81">
      <w:r w:rsidRPr="00EF1844">
        <w:t xml:space="preserve">Peeps will be in Parliament on </w:t>
      </w:r>
      <w:r w:rsidRPr="00EF1844">
        <w:rPr>
          <w:b/>
          <w:bCs/>
        </w:rPr>
        <w:t>Wednesday 18 March, from 10am–</w:t>
      </w:r>
      <w:r w:rsidRPr="00EE2CD7">
        <w:rPr>
          <w:b/>
          <w:bCs/>
        </w:rPr>
        <w:t>12pm</w:t>
      </w:r>
      <w:r>
        <w:rPr>
          <w:b/>
          <w:bCs/>
        </w:rPr>
        <w:t xml:space="preserve"> in</w:t>
      </w:r>
      <w:r w:rsidRPr="00EE2CD7">
        <w:rPr>
          <w:b/>
          <w:bCs/>
        </w:rPr>
        <w:t xml:space="preserve"> Room N</w:t>
      </w:r>
      <w:r>
        <w:t xml:space="preserve">, </w:t>
      </w:r>
      <w:r w:rsidRPr="00EF1844">
        <w:t>to share the realities facing families nationwide. I am asking you personally to attend, listen, and engage with the challenges our community urgently needs Parliament’s help to address.</w:t>
      </w:r>
    </w:p>
    <w:p w14:paraId="267EBFC9" w14:textId="77777777" w:rsidR="00FE7C81" w:rsidRDefault="00FE7C81" w:rsidP="00FE7C81">
      <w:pPr>
        <w:rPr>
          <w:b/>
          <w:bCs/>
        </w:rPr>
      </w:pPr>
    </w:p>
    <w:p w14:paraId="7F5870AE" w14:textId="5467A055" w:rsidR="00FE7C81" w:rsidRPr="00EF1844" w:rsidRDefault="00FE7C81" w:rsidP="00FE7C81">
      <w:pPr>
        <w:rPr>
          <w:b/>
          <w:bCs/>
        </w:rPr>
      </w:pPr>
      <w:r w:rsidRPr="00EF1844">
        <w:rPr>
          <w:b/>
          <w:bCs/>
        </w:rPr>
        <w:t>Why this needs your attention</w:t>
      </w:r>
    </w:p>
    <w:p w14:paraId="7EE7D072" w14:textId="77777777" w:rsidR="00FE7C81" w:rsidRPr="00EF1844" w:rsidRDefault="00FE7C81" w:rsidP="00FE7C81">
      <w:r w:rsidRPr="00EF1844">
        <w:t>Children with HIE often have significant, lifelong disabilities. Families provide complex care around the clock, navigating fragmented services while carrying enormous emotional and financial strain.</w:t>
      </w:r>
    </w:p>
    <w:p w14:paraId="1E34B4C1" w14:textId="77777777" w:rsidR="00FE7C81" w:rsidRDefault="00FE7C81" w:rsidP="00FE7C81">
      <w:r w:rsidRPr="00EF1844">
        <w:t>Crucially, many cases of HIE are linked to avoidable harm during maternity care. Families affected by medically negligent care face an additional layer of trauma: sudden admission to neonatal intensive care, fear of recurrence in future pregnancies, and years of trying to understand what went wrong. Yet even in these circumstances, too many parents leave hospital still in shock, without the support, information or follow</w:t>
      </w:r>
      <w:r w:rsidRPr="00EF1844">
        <w:noBreakHyphen/>
        <w:t>up they desperately need. They must immediately navigate an overwhelming system while caring for a child with complex, lifelong needs.</w:t>
      </w:r>
    </w:p>
    <w:p w14:paraId="67071605" w14:textId="77777777" w:rsidR="00FE7C81" w:rsidRDefault="00FE7C81" w:rsidP="00FE7C81"/>
    <w:p w14:paraId="15E4A9B7" w14:textId="77777777" w:rsidR="00FE7C81" w:rsidRPr="00EF1844" w:rsidRDefault="00FE7C81" w:rsidP="00FE7C81">
      <w:pPr>
        <w:rPr>
          <w:b/>
          <w:bCs/>
        </w:rPr>
      </w:pPr>
      <w:r w:rsidRPr="00EF1844">
        <w:rPr>
          <w:b/>
          <w:bCs/>
        </w:rPr>
        <w:t>What families repeatedly tell us is going wrong</w:t>
      </w:r>
    </w:p>
    <w:p w14:paraId="004F9A8A" w14:textId="77777777" w:rsidR="00FE7C81" w:rsidRPr="00EF1844" w:rsidRDefault="00FE7C81" w:rsidP="00FE7C81">
      <w:r w:rsidRPr="00EF1844">
        <w:rPr>
          <w:b/>
          <w:bCs/>
        </w:rPr>
        <w:t>1. Dangerous delays in accessing support</w:t>
      </w:r>
      <w:r w:rsidRPr="00EF1844">
        <w:br/>
        <w:t>Assessments, therapies, specialist equipment and referrals are taking months—or years—forcing families into crisis.</w:t>
      </w:r>
    </w:p>
    <w:p w14:paraId="08E8576F" w14:textId="77777777" w:rsidR="00FE7C81" w:rsidRPr="00EF1844" w:rsidRDefault="00FE7C81" w:rsidP="00FE7C81">
      <w:r w:rsidRPr="00EF1844">
        <w:rPr>
          <w:b/>
          <w:bCs/>
        </w:rPr>
        <w:t>2. Lack of joined</w:t>
      </w:r>
      <w:r w:rsidRPr="00EF1844">
        <w:rPr>
          <w:b/>
          <w:bCs/>
        </w:rPr>
        <w:noBreakHyphen/>
        <w:t>up care</w:t>
      </w:r>
      <w:r w:rsidRPr="00EF1844">
        <w:br/>
        <w:t>Parents re</w:t>
      </w:r>
      <w:r w:rsidRPr="00EF1844">
        <w:noBreakHyphen/>
        <w:t>explain their child’s history to every service because records aren’t shared. Families consistently call for a single, shared record accessible across health, education and social care.</w:t>
      </w:r>
    </w:p>
    <w:p w14:paraId="546EF2C0" w14:textId="77777777" w:rsidR="00FE7C81" w:rsidRPr="00EF1844" w:rsidRDefault="00FE7C81" w:rsidP="00FE7C81">
      <w:r w:rsidRPr="00EF1844">
        <w:rPr>
          <w:b/>
          <w:bCs/>
        </w:rPr>
        <w:t>3. Barriers to securing legal entitlements</w:t>
      </w:r>
      <w:r w:rsidRPr="00EF1844">
        <w:br/>
        <w:t>Families are denied or delayed needs assessments. Disability benefits require repeated reassessments even where conditions are lifelong.</w:t>
      </w:r>
    </w:p>
    <w:p w14:paraId="67F84325" w14:textId="14648E5C" w:rsidR="00FE7C81" w:rsidRDefault="00FE7C81" w:rsidP="00FE7C81">
      <w:r w:rsidRPr="00EF1844">
        <w:rPr>
          <w:b/>
          <w:bCs/>
        </w:rPr>
        <w:t>4. Limited primary care support</w:t>
      </w:r>
      <w:r w:rsidRPr="00EF1844">
        <w:br/>
        <w:t>Some GPs feel unable to support medically complex children, pushing familie</w:t>
      </w:r>
      <w:r>
        <w:t xml:space="preserve">s </w:t>
      </w:r>
      <w:r w:rsidRPr="00EF1844">
        <w:t>into unnecessary hospital visits and piling pressure onto paediatrics.</w:t>
      </w:r>
    </w:p>
    <w:p w14:paraId="154D443A" w14:textId="77777777" w:rsidR="00FE7C81" w:rsidRDefault="00FE7C81" w:rsidP="00FE7C81"/>
    <w:p w14:paraId="22AB615B" w14:textId="77777777" w:rsidR="00FE7C81" w:rsidRDefault="00FE7C81" w:rsidP="00FE7C81"/>
    <w:p w14:paraId="55BA2A09" w14:textId="77777777" w:rsidR="00FE7C81" w:rsidRDefault="00FE7C81" w:rsidP="00FE7C81"/>
    <w:p w14:paraId="22F54DF5" w14:textId="77777777" w:rsidR="00FE7C81" w:rsidRDefault="00FE7C81" w:rsidP="00FE7C81"/>
    <w:p w14:paraId="7F0F4D7C" w14:textId="77777777" w:rsidR="00FE7C81" w:rsidRDefault="00FE7C81" w:rsidP="00FE7C81"/>
    <w:p w14:paraId="5CB937CD" w14:textId="2A2D2013" w:rsidR="00FE7C81" w:rsidRPr="00EF1844" w:rsidRDefault="00FE7C81" w:rsidP="00FE7C81">
      <w:r w:rsidRPr="00EF1844">
        <w:rPr>
          <w:b/>
          <w:bCs/>
        </w:rPr>
        <w:t>5. Equipment, transport and adaptation failures</w:t>
      </w:r>
      <w:r w:rsidRPr="00EF1844">
        <w:br/>
        <w:t>Basic items like specialist car seats, wheelchairs and accessible vehicles are too expensive</w:t>
      </w:r>
      <w:r>
        <w:t xml:space="preserve"> </w:t>
      </w:r>
      <w:r w:rsidRPr="00EF1844">
        <w:t>and too difficult to obtain. Assessment services are being closed; charities cannot meet demand.</w:t>
      </w:r>
    </w:p>
    <w:p w14:paraId="12F9DDC7" w14:textId="16BDD391" w:rsidR="00FE7C81" w:rsidRDefault="00FE7C81" w:rsidP="00FE7C81">
      <w:r w:rsidRPr="00EF1844">
        <w:rPr>
          <w:b/>
          <w:bCs/>
        </w:rPr>
        <w:t>6. Early years and education gaps</w:t>
      </w:r>
      <w:r w:rsidRPr="00EF1844">
        <w:br/>
        <w:t>The closure of specialist nurseries—including recent closures in Leicestershire—has left children without appropriate provision and stretched SEND services beyond capacity.</w:t>
      </w:r>
    </w:p>
    <w:p w14:paraId="0AE977A9" w14:textId="77777777" w:rsidR="00FE7C81" w:rsidRPr="00D75D89" w:rsidRDefault="00FE7C81" w:rsidP="00FE7C81">
      <w:r w:rsidRPr="003549D7">
        <w:rPr>
          <w:b/>
          <w:bCs/>
        </w:rPr>
        <w:t>7. Bereavement and lack of support for grieving families</w:t>
      </w:r>
      <w:r w:rsidRPr="003549D7">
        <w:rPr>
          <w:b/>
          <w:bCs/>
        </w:rPr>
        <w:br/>
      </w:r>
      <w:r w:rsidRPr="00D75D89">
        <w:t>A proportion of children with HIE tragically die very young</w:t>
      </w:r>
      <w:r>
        <w:t>, some having never left the hospital</w:t>
      </w:r>
      <w:r w:rsidRPr="00D75D89">
        <w:t xml:space="preserve">. Despite the severity of this loss, bereaved </w:t>
      </w:r>
      <w:r>
        <w:t>families</w:t>
      </w:r>
      <w:r w:rsidRPr="00D75D89">
        <w:t xml:space="preserve"> often receive little or no follow</w:t>
      </w:r>
      <w:r w:rsidRPr="00D75D89">
        <w:noBreakHyphen/>
        <w:t xml:space="preserve">up support. </w:t>
      </w:r>
      <w:r>
        <w:t>Families</w:t>
      </w:r>
      <w:r w:rsidRPr="00D75D89">
        <w:t xml:space="preserve"> are left coping with profound grief and unanswered questions, yet too often feel forgotten by the system.</w:t>
      </w:r>
    </w:p>
    <w:p w14:paraId="39A040BF" w14:textId="77777777" w:rsidR="00FE7C81" w:rsidRDefault="00FE7C81" w:rsidP="00FE7C81">
      <w:pPr>
        <w:rPr>
          <w:b/>
          <w:bCs/>
        </w:rPr>
      </w:pPr>
    </w:p>
    <w:p w14:paraId="53E0BB9F" w14:textId="77777777" w:rsidR="00FE7C81" w:rsidRPr="00EF1844" w:rsidRDefault="00FE7C81" w:rsidP="00FE7C81">
      <w:pPr>
        <w:rPr>
          <w:b/>
          <w:bCs/>
        </w:rPr>
      </w:pPr>
      <w:r w:rsidRPr="00EF1844">
        <w:rPr>
          <w:b/>
          <w:bCs/>
        </w:rPr>
        <w:t>Why your presence matters</w:t>
      </w:r>
    </w:p>
    <w:p w14:paraId="6F8AB39A" w14:textId="77777777" w:rsidR="00FE7C81" w:rsidRPr="00EF1844" w:rsidRDefault="00FE7C81" w:rsidP="00FE7C81">
      <w:r w:rsidRPr="00EF1844">
        <w:t>Families affected by HIE provide care that would otherwise require highly trained professionals. They are not asking for special treatment—only for systems that function, communicate, and recognise the reality of caring for medically complex children.</w:t>
      </w:r>
    </w:p>
    <w:p w14:paraId="371909EA" w14:textId="77777777" w:rsidR="00FE7C81" w:rsidRDefault="00FE7C81" w:rsidP="00FE7C81">
      <w:r w:rsidRPr="005D4442">
        <w:t>Please attend on 18 March. The families Peeps supports are in crisis, and the current system is failing them. Hearing directly from those living this reality will help you champion the urgent reforms needed in early intervention, support, and coordinated care.</w:t>
      </w:r>
    </w:p>
    <w:p w14:paraId="569E304C" w14:textId="77777777" w:rsidR="00FE7C81" w:rsidRPr="00093390" w:rsidRDefault="00FE7C81" w:rsidP="00FE7C81">
      <w:pPr>
        <w:rPr>
          <w:b/>
          <w:bCs/>
          <w:highlight w:val="yellow"/>
        </w:rPr>
      </w:pPr>
      <w:r w:rsidRPr="00093390">
        <w:rPr>
          <w:b/>
          <w:bCs/>
          <w:highlight w:val="yellow"/>
        </w:rPr>
        <w:t>****[If helpful, you may also wish to personalise this letter with your own experience. Sharing a few details about your family’s HIE journey can help your MP understand the very real human impact behind the issues Peeps will be raising.]****</w:t>
      </w:r>
    </w:p>
    <w:p w14:paraId="0DAFA8BB" w14:textId="77777777" w:rsidR="00FE7C81" w:rsidRDefault="00FE7C81" w:rsidP="00FE7C81">
      <w:r w:rsidRPr="00EF1844">
        <w:t>Thank you for taking the time to read this, and I sincerely hope you will join Peeps HIE during their visit to Parliament. Your engagement could help transform the support available to families like ours.</w:t>
      </w:r>
    </w:p>
    <w:p w14:paraId="26E8CE99" w14:textId="77777777" w:rsidR="00FE7C81" w:rsidRDefault="00FE7C81" w:rsidP="00FE7C81">
      <w:r>
        <w:t xml:space="preserve">If you would like to find out more about Peeps HIE before the visit, here is a link to their website: </w:t>
      </w:r>
      <w:hyperlink r:id="rId6" w:history="1">
        <w:r w:rsidRPr="002E2475">
          <w:rPr>
            <w:rStyle w:val="Hyperlink"/>
          </w:rPr>
          <w:t>https://www.peeps-hie.org/</w:t>
        </w:r>
      </w:hyperlink>
    </w:p>
    <w:p w14:paraId="4C4A940E" w14:textId="77777777" w:rsidR="00FE7C81" w:rsidRDefault="00FE7C81" w:rsidP="00FE7C81">
      <w:r w:rsidRPr="00EF1844">
        <w:t>Yours sincerely,</w:t>
      </w:r>
    </w:p>
    <w:p w14:paraId="641EBA12" w14:textId="77777777" w:rsidR="00FE7C81" w:rsidRDefault="00FE7C81" w:rsidP="00FE7C81">
      <w:r w:rsidRPr="00EF1844">
        <w:br/>
      </w:r>
      <w:r w:rsidRPr="00FE7C81">
        <w:rPr>
          <w:highlight w:val="yellow"/>
        </w:rPr>
        <w:t>[Your Name]</w:t>
      </w:r>
    </w:p>
    <w:p w14:paraId="09D52E57" w14:textId="77777777" w:rsidR="00FE7C81" w:rsidRDefault="00FE7C81" w:rsidP="00FE7C81">
      <w:r w:rsidRPr="00EF1844">
        <w:br/>
      </w:r>
      <w:r w:rsidRPr="00FE7C81">
        <w:rPr>
          <w:highlight w:val="yellow"/>
        </w:rPr>
        <w:t>[Your Address]</w:t>
      </w:r>
    </w:p>
    <w:p w14:paraId="3263B638" w14:textId="58F96866" w:rsidR="00FE7C81" w:rsidRDefault="00FE7C81"/>
    <w:sectPr w:rsidR="00FE7C8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DB4" w14:textId="77777777" w:rsidR="001F5FC6" w:rsidRDefault="001F5FC6" w:rsidP="00FE7C81">
      <w:pPr>
        <w:spacing w:after="0" w:line="240" w:lineRule="auto"/>
      </w:pPr>
      <w:r>
        <w:separator/>
      </w:r>
    </w:p>
  </w:endnote>
  <w:endnote w:type="continuationSeparator" w:id="0">
    <w:p w14:paraId="60078213" w14:textId="77777777" w:rsidR="001F5FC6" w:rsidRDefault="001F5FC6" w:rsidP="00FE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w:panose1 w:val="020B0806030504020204"/>
    <w:charset w:val="00"/>
    <w:family w:val="swiss"/>
    <w:pitch w:val="variable"/>
    <w:sig w:usb0="E00002EF" w:usb1="4000205B" w:usb2="00000028" w:usb3="00000000" w:csb0="0000019F" w:csb1="00000000"/>
  </w:font>
  <w:font w:name="Agency FB">
    <w:panose1 w:val="020B0503020202020204"/>
    <w:charset w:val="00"/>
    <w:family w:val="swiss"/>
    <w:pitch w:val="variable"/>
    <w:sig w:usb0="00000003" w:usb1="00000000" w:usb2="00000000" w:usb3="00000000" w:csb0="00000001" w:csb1="00000000"/>
  </w:font>
  <w:font w:name="Diwani Simple Outline">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188" w14:textId="70D54940" w:rsidR="00FE7C81" w:rsidRDefault="00FE7C81" w:rsidP="00FE7C81">
    <w:pPr>
      <w:pStyle w:val="Footer"/>
      <w:jc w:val="center"/>
      <w:rPr>
        <w:b/>
        <w:bCs/>
        <w:sz w:val="12"/>
        <w:szCs w:val="12"/>
      </w:rPr>
    </w:pPr>
    <w:r w:rsidRPr="00FE7C81">
      <w:rPr>
        <w:rFonts w:ascii="Times New Roman" w:eastAsia="Calibri" w:hAnsi="Times New Roman" w:cs="Times New Roman"/>
        <w:noProof/>
        <w:kern w:val="0"/>
        <w:sz w:val="28"/>
        <w:szCs w:val="28"/>
        <w14:ligatures w14:val="none"/>
      </w:rPr>
      <w:drawing>
        <wp:anchor distT="0" distB="0" distL="114300" distR="114300" simplePos="0" relativeHeight="251661312" behindDoc="1" locked="0" layoutInCell="0" allowOverlap="1" wp14:anchorId="466E49F0" wp14:editId="2E51C550">
          <wp:simplePos x="0" y="0"/>
          <wp:positionH relativeFrom="margin">
            <wp:posOffset>-895350</wp:posOffset>
          </wp:positionH>
          <wp:positionV relativeFrom="margin">
            <wp:posOffset>5343525</wp:posOffset>
          </wp:positionV>
          <wp:extent cx="7543800" cy="4410075"/>
          <wp:effectExtent l="0" t="0" r="0" b="9525"/>
          <wp:wrapNone/>
          <wp:docPr id="1259221161" name="WordPictureWatermark81967709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19677095" descr="Test"/>
                  <pic:cNvPicPr>
                    <a:picLocks noChangeAspect="1" noChangeArrowheads="1"/>
                  </pic:cNvPicPr>
                </pic:nvPicPr>
                <pic:blipFill rotWithShape="1">
                  <a:blip r:embed="rId1">
                    <a:extLst>
                      <a:ext uri="{28A0092B-C50C-407E-A947-70E740481C1C}">
                        <a14:useLocalDpi xmlns:a14="http://schemas.microsoft.com/office/drawing/2010/main" val="0"/>
                      </a:ext>
                    </a:extLst>
                  </a:blip>
                  <a:srcRect t="58766" r="916"/>
                  <a:stretch>
                    <a:fillRect/>
                  </a:stretch>
                </pic:blipFill>
                <pic:spPr bwMode="auto">
                  <a:xfrm>
                    <a:off x="0" y="0"/>
                    <a:ext cx="7543800" cy="441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7C81">
      <w:rPr>
        <w:rFonts w:ascii="Open Sans Condensed" w:hAnsi="Open Sans Condensed" w:cs="Open Sans Condensed"/>
        <w:b/>
        <w:bCs/>
        <w:sz w:val="14"/>
        <w:szCs w:val="14"/>
      </w:rPr>
      <w:ptab w:relativeTo="margin" w:alignment="center" w:leader="none"/>
    </w:r>
    <w:r w:rsidRPr="00FE7C81">
      <w:rPr>
        <w:rFonts w:ascii="Open Sans Condensed" w:hAnsi="Open Sans Condensed" w:cs="Open Sans Condensed"/>
        <w:b/>
        <w:bCs/>
        <w:sz w:val="14"/>
        <w:szCs w:val="14"/>
      </w:rPr>
      <w:t>POSTAL ADDRESS: 2.06A, HOLLINGWOOD BUSINESS CENTRE, ALBERT STREET FAILSWORTH, OLDHAM, OL8 3QL</w:t>
    </w:r>
    <w:r w:rsidRPr="00FE7C81">
      <w:rPr>
        <w:rFonts w:ascii="Agency FB" w:hAnsi="Agency FB" w:cs="Diwani Simple Outline"/>
        <w:b/>
        <w:bCs/>
        <w:sz w:val="14"/>
        <w:szCs w:val="14"/>
      </w:rPr>
      <w:t xml:space="preserve"> </w:t>
    </w:r>
    <w:r>
      <w:rPr>
        <w:b/>
        <w:bCs/>
        <w:sz w:val="12"/>
        <w:szCs w:val="12"/>
      </w:rPr>
      <w:ptab w:relativeTo="margin" w:alignment="right" w:leader="none"/>
    </w:r>
  </w:p>
  <w:p w14:paraId="2CBE8D7D" w14:textId="102041B4" w:rsidR="00FE7C81" w:rsidRPr="00FE7C81" w:rsidRDefault="00FE7C81" w:rsidP="00FE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720C" w14:textId="77777777" w:rsidR="001F5FC6" w:rsidRDefault="001F5FC6" w:rsidP="00FE7C81">
      <w:pPr>
        <w:spacing w:after="0" w:line="240" w:lineRule="auto"/>
      </w:pPr>
      <w:r>
        <w:separator/>
      </w:r>
    </w:p>
  </w:footnote>
  <w:footnote w:type="continuationSeparator" w:id="0">
    <w:p w14:paraId="4C991355" w14:textId="77777777" w:rsidR="001F5FC6" w:rsidRDefault="001F5FC6" w:rsidP="00FE7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6C04" w14:textId="2C3EBD06" w:rsidR="00FE7C81" w:rsidRDefault="00FE7C81">
    <w:pPr>
      <w:pStyle w:val="Header"/>
    </w:pPr>
    <w:r w:rsidRPr="00B012A2">
      <w:rPr>
        <w:rFonts w:ascii="Times New Roman" w:eastAsia="Calibri" w:hAnsi="Times New Roman" w:cs="Times New Roman"/>
        <w:noProof/>
        <w:kern w:val="0"/>
        <w14:ligatures w14:val="none"/>
      </w:rPr>
      <w:drawing>
        <wp:anchor distT="0" distB="0" distL="114300" distR="114300" simplePos="0" relativeHeight="251659264" behindDoc="1" locked="0" layoutInCell="0" allowOverlap="1" wp14:anchorId="7DE65648" wp14:editId="4B85905C">
          <wp:simplePos x="0" y="0"/>
          <wp:positionH relativeFrom="margin">
            <wp:posOffset>4191000</wp:posOffset>
          </wp:positionH>
          <wp:positionV relativeFrom="margin">
            <wp:posOffset>-895350</wp:posOffset>
          </wp:positionV>
          <wp:extent cx="2650490" cy="2038350"/>
          <wp:effectExtent l="0" t="0" r="0" b="0"/>
          <wp:wrapNone/>
          <wp:docPr id="2" name="WordPictureWatermark81967709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19677095" descr="Test"/>
                  <pic:cNvPicPr>
                    <a:picLocks noChangeAspect="1" noChangeArrowheads="1"/>
                  </pic:cNvPicPr>
                </pic:nvPicPr>
                <pic:blipFill rotWithShape="1">
                  <a:blip r:embed="rId1">
                    <a:extLst>
                      <a:ext uri="{28A0092B-C50C-407E-A947-70E740481C1C}">
                        <a14:useLocalDpi xmlns:a14="http://schemas.microsoft.com/office/drawing/2010/main" val="0"/>
                      </a:ext>
                    </a:extLst>
                  </a:blip>
                  <a:srcRect l="66477" t="-267" r="-1511" b="81208"/>
                  <a:stretch>
                    <a:fillRect/>
                  </a:stretch>
                </pic:blipFill>
                <pic:spPr bwMode="auto">
                  <a:xfrm>
                    <a:off x="0" y="0"/>
                    <a:ext cx="2650490" cy="203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81"/>
    <w:rsid w:val="001F5FC6"/>
    <w:rsid w:val="00447191"/>
    <w:rsid w:val="00FE7C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F786"/>
  <w15:chartTrackingRefBased/>
  <w15:docId w15:val="{A5E33BBC-ADC0-421D-AA5C-D4DF5033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7C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7C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7C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7C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7C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7C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7C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7C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7C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C81"/>
    <w:rPr>
      <w:rFonts w:eastAsiaTheme="majorEastAsia" w:cstheme="majorBidi"/>
      <w:color w:val="272727" w:themeColor="text1" w:themeTint="D8"/>
    </w:rPr>
  </w:style>
  <w:style w:type="paragraph" w:styleId="Title">
    <w:name w:val="Title"/>
    <w:basedOn w:val="Normal"/>
    <w:next w:val="Normal"/>
    <w:link w:val="TitleChar"/>
    <w:uiPriority w:val="10"/>
    <w:qFormat/>
    <w:rsid w:val="00FE7C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7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C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7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C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7C81"/>
    <w:rPr>
      <w:i/>
      <w:iCs/>
      <w:color w:val="404040" w:themeColor="text1" w:themeTint="BF"/>
    </w:rPr>
  </w:style>
  <w:style w:type="paragraph" w:styleId="ListParagraph">
    <w:name w:val="List Paragraph"/>
    <w:basedOn w:val="Normal"/>
    <w:uiPriority w:val="34"/>
    <w:qFormat/>
    <w:rsid w:val="00FE7C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E7C81"/>
    <w:rPr>
      <w:i/>
      <w:iCs/>
      <w:color w:val="0F4761" w:themeColor="accent1" w:themeShade="BF"/>
    </w:rPr>
  </w:style>
  <w:style w:type="paragraph" w:styleId="IntenseQuote">
    <w:name w:val="Intense Quote"/>
    <w:basedOn w:val="Normal"/>
    <w:next w:val="Normal"/>
    <w:link w:val="IntenseQuoteChar"/>
    <w:uiPriority w:val="30"/>
    <w:qFormat/>
    <w:rsid w:val="00FE7C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7C81"/>
    <w:rPr>
      <w:i/>
      <w:iCs/>
      <w:color w:val="0F4761" w:themeColor="accent1" w:themeShade="BF"/>
    </w:rPr>
  </w:style>
  <w:style w:type="character" w:styleId="IntenseReference">
    <w:name w:val="Intense Reference"/>
    <w:basedOn w:val="DefaultParagraphFont"/>
    <w:uiPriority w:val="32"/>
    <w:qFormat/>
    <w:rsid w:val="00FE7C81"/>
    <w:rPr>
      <w:b/>
      <w:bCs/>
      <w:smallCaps/>
      <w:color w:val="0F4761" w:themeColor="accent1" w:themeShade="BF"/>
      <w:spacing w:val="5"/>
    </w:rPr>
  </w:style>
  <w:style w:type="paragraph" w:styleId="Header">
    <w:name w:val="header"/>
    <w:basedOn w:val="Normal"/>
    <w:link w:val="HeaderChar"/>
    <w:uiPriority w:val="99"/>
    <w:unhideWhenUsed/>
    <w:rsid w:val="00FE7C81"/>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FE7C81"/>
  </w:style>
  <w:style w:type="paragraph" w:styleId="Footer">
    <w:name w:val="footer"/>
    <w:basedOn w:val="Normal"/>
    <w:link w:val="FooterChar"/>
    <w:uiPriority w:val="99"/>
    <w:unhideWhenUsed/>
    <w:rsid w:val="00FE7C81"/>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E7C81"/>
  </w:style>
  <w:style w:type="character" w:styleId="Hyperlink">
    <w:name w:val="Hyperlink"/>
    <w:basedOn w:val="DefaultParagraphFont"/>
    <w:uiPriority w:val="99"/>
    <w:unhideWhenUsed/>
    <w:rsid w:val="00FE7C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eps-hi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3556</Characters>
  <Application>Microsoft Office Word</Application>
  <DocSecurity>0</DocSecurity>
  <Lines>71</Lines>
  <Paragraphs>30</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Fairhurst</dc:creator>
  <cp:keywords/>
  <dc:description/>
  <cp:lastModifiedBy>Matthew Fairhurst</cp:lastModifiedBy>
  <cp:revision>1</cp:revision>
  <dcterms:created xsi:type="dcterms:W3CDTF">2026-02-20T12:43:00Z</dcterms:created>
  <dcterms:modified xsi:type="dcterms:W3CDTF">2026-02-20T12:52:00Z</dcterms:modified>
</cp:coreProperties>
</file>